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Уведомление о проведении общественного обсуждения</w:t>
      </w:r>
      <w:r/>
    </w:p>
    <w:p>
      <w:pPr>
        <w:pStyle w:val="99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проекта распоряжения администрации Копейского городского округа</w:t>
      </w:r>
      <w:r/>
    </w:p>
    <w:p>
      <w:pPr>
        <w:pStyle w:val="99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«Об утверждении муниципальной программы «Переселение граждан из аварийного жилищного фонда, признанного таковым в период                            с 1 января 2017 года до 1 января 2022 года, в Копейском городском округе</w:t>
      </w:r>
      <w:r>
        <w:rPr>
          <w:rFonts w:ascii="Times New Roman" w:hAnsi="Times New Roman" w:cs="Times New Roman"/>
          <w:b/>
          <w:sz w:val="28"/>
          <w:szCs w:val="28"/>
        </w:rPr>
        <w:t xml:space="preserve">»</w:t>
      </w:r>
      <w:r>
        <w:rPr>
          <w:rFonts w:ascii="Times New Roman" w:hAnsi="Times New Roman" w:cs="Times New Roman"/>
          <w:b/>
          <w:sz w:val="28"/>
          <w:szCs w:val="28"/>
        </w:rPr>
      </w:r>
      <w:r/>
    </w:p>
    <w:p>
      <w:pPr>
        <w:jc w:val="center"/>
        <w:shd w:val="clear" w:color="auto" w:fill="ffffff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</w:r>
      <w:r/>
    </w:p>
    <w:p>
      <w:pPr>
        <w:jc w:val="both"/>
        <w:rPr>
          <w:rFonts w:hint="eastAsia"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Наименование органа-разработчика МНПА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отдел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 жилищной политики администрации Копейского городского округа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.</w:t>
      </w:r>
      <w:r>
        <w:rPr>
          <w:rFonts w:ascii="Times New Roman" w:hAnsi="Times New Roman" w:cs="Times New Roman"/>
        </w:rPr>
      </w:r>
      <w:r/>
    </w:p>
    <w:p>
      <w:pPr>
        <w:pStyle w:val="988"/>
        <w:ind w:right="27"/>
        <w:jc w:val="both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</w:r>
      <w:r/>
    </w:p>
    <w:p>
      <w:pPr>
        <w:pStyle w:val="9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/>
          <w:sz w:val="28"/>
          <w:szCs w:val="28"/>
        </w:rPr>
        <w:t xml:space="preserve">Наименование МНПА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проект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«Переселение граждан из аварийного жилищного фонда, признанного таковым в период                с 1 января 2017 года до 1 января 2022 года, в Копейском городском округе»</w:t>
      </w:r>
      <w:r>
        <w:rPr>
          <w:rFonts w:ascii="Times New Roman" w:hAnsi="Times New Roman" w:cs="Times New Roman"/>
          <w:sz w:val="28"/>
          <w:szCs w:val="28"/>
        </w:rPr>
        <w:t xml:space="preserve">.</w:t>
      </w:r>
      <w:r>
        <w:rPr>
          <w:rFonts w:ascii="Times New Roman" w:hAnsi="Times New Roman" w:cs="Times New Roman"/>
        </w:rPr>
      </w:r>
      <w:r/>
    </w:p>
    <w:p>
      <w:pPr>
        <w:pStyle w:val="988"/>
        <w:ind w:right="2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2"/>
        <w:jc w:val="both"/>
        <w:rPr>
          <w:rFonts w:hint="eastAsi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Период проведения общественных обсуждений</w:t>
      </w:r>
      <w:r>
        <w:rPr>
          <w:rFonts w:ascii="Times New Roman" w:hAnsi="Times New Roman" w:cs="Times New Roman"/>
          <w:sz w:val="28"/>
          <w:szCs w:val="28"/>
        </w:rPr>
        <w:t xml:space="preserve">:11</w:t>
      </w:r>
      <w:r>
        <w:rPr>
          <w:rFonts w:ascii="Times New Roman" w:hAnsi="Times New Roman" w:cs="Times New Roman"/>
          <w:sz w:val="28"/>
          <w:szCs w:val="28"/>
        </w:rPr>
        <w:t xml:space="preserve">.10.202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25</w:t>
      </w:r>
      <w:r>
        <w:rPr>
          <w:rFonts w:ascii="Times New Roman" w:hAnsi="Times New Roman" w:cs="Times New Roman"/>
          <w:sz w:val="28"/>
          <w:szCs w:val="28"/>
        </w:rPr>
        <w:t xml:space="preserve">.10.202</w:t>
      </w:r>
      <w:r>
        <w:rPr>
          <w:rFonts w:ascii="Times New Roman" w:hAnsi="Times New Roman" w:cs="Times New Roman"/>
          <w:sz w:val="28"/>
          <w:szCs w:val="28"/>
        </w:rPr>
        <w:t xml:space="preserve">4</w:t>
      </w:r>
      <w:r>
        <w:rPr>
          <w:rFonts w:ascii="Times New Roman" w:hAnsi="Times New Roman" w:cs="Times New Roman"/>
          <w:sz w:val="28"/>
          <w:szCs w:val="28"/>
        </w:rPr>
        <w:t xml:space="preserve">г.</w:t>
      </w:r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2"/>
        <w:jc w:val="both"/>
        <w:rPr>
          <w:rFonts w:hint="eastAsi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Форма проведения общественных обсуждений: </w:t>
      </w:r>
      <w:r>
        <w:rPr>
          <w:rFonts w:ascii="Times New Roman" w:hAnsi="Times New Roman" w:cs="Times New Roman"/>
          <w:sz w:val="28"/>
          <w:szCs w:val="28"/>
        </w:rPr>
        <w:t xml:space="preserve">заочная.</w:t>
      </w:r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Контактные лица:</w:t>
      </w:r>
      <w:r/>
    </w:p>
    <w:p>
      <w:pPr>
        <w:pStyle w:val="832"/>
        <w:jc w:val="both"/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lang w:eastAsia="ru-RU"/>
        </w:rPr>
        <w:t xml:space="preserve">Саевская Инна Дмитриевна – начальник отдела жилищной политики администрации Копейского городского округа, тел.8(35139) 40130.</w:t>
      </w:r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График работы:</w:t>
      </w:r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пн-чт: 8.30–</w:t>
      </w:r>
      <w:r>
        <w:rPr>
          <w:rFonts w:ascii="Times New Roman" w:hAnsi="Times New Roman" w:cs="Times New Roman"/>
          <w:sz w:val="28"/>
          <w:szCs w:val="28"/>
        </w:rPr>
        <w:t xml:space="preserve">17.30,</w:t>
      </w:r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пт: 8.30–</w:t>
      </w:r>
      <w:r>
        <w:rPr>
          <w:rFonts w:ascii="Times New Roman" w:hAnsi="Times New Roman" w:cs="Times New Roman"/>
          <w:sz w:val="28"/>
          <w:szCs w:val="28"/>
        </w:rPr>
        <w:t xml:space="preserve">16.15,</w:t>
      </w:r>
      <w:bookmarkStart w:id="0" w:name="_GoBack"/>
      <w:r/>
      <w:bookmarkEnd w:id="0"/>
      <w:r/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обеденный перерыв: 12.00–</w:t>
      </w:r>
      <w:r>
        <w:rPr>
          <w:rFonts w:ascii="Times New Roman" w:hAnsi="Times New Roman" w:cs="Times New Roman"/>
          <w:sz w:val="28"/>
          <w:szCs w:val="28"/>
        </w:rPr>
        <w:t xml:space="preserve">12.45;</w:t>
      </w:r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сб-</w:t>
      </w:r>
      <w:r>
        <w:rPr>
          <w:rFonts w:ascii="Times New Roman" w:hAnsi="Times New Roman" w:cs="Times New Roman"/>
          <w:sz w:val="28"/>
          <w:szCs w:val="28"/>
        </w:rPr>
        <w:t xml:space="preserve">вс: выходные дни</w:t>
      </w:r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Способ направления своих предложений и замечаний:</w:t>
      </w:r>
      <w:r/>
    </w:p>
    <w:p>
      <w:pPr>
        <w:pStyle w:val="832"/>
        <w:jc w:val="both"/>
        <w:rPr>
          <w:rFonts w:hint="eastAsia"/>
        </w:rPr>
      </w:pPr>
      <w:r>
        <w:rPr>
          <w:rFonts w:ascii="Times New Roman" w:hAnsi="Times New Roman" w:cs="Times New Roman"/>
          <w:sz w:val="28"/>
          <w:szCs w:val="28"/>
        </w:rPr>
        <w:t xml:space="preserve">1) предложения и замечания направляются в свободной форме в электронном виде на адрес электронной почты: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zhil</w:t>
      </w:r>
      <w:hyperlink r:id="rId9" w:tooltip="mailto:otdbez@akgo74.ru" w:history="1">
        <w:r>
          <w:rPr>
            <w:rStyle w:val="978"/>
            <w:rFonts w:ascii="Times New Roman" w:hAnsi="Times New Roman" w:eastAsia="Times New Roman" w:cs="Times New Roman"/>
            <w:color w:val="auto"/>
            <w:sz w:val="28"/>
            <w:szCs w:val="28"/>
            <w:lang w:val="en-US" w:eastAsia="ru-RU"/>
          </w:rPr>
        </w:r>
        <w:r>
          <w:rPr>
            <w:rStyle w:val="978"/>
            <w:rFonts w:ascii="Times New Roman" w:hAnsi="Times New Roman" w:eastAsia="Times New Roman" w:cs="Times New Roman"/>
            <w:color w:val="auto"/>
            <w:sz w:val="28"/>
            <w:szCs w:val="28"/>
            <w:lang w:eastAsia="ru-RU"/>
          </w:rPr>
          <w:t xml:space="preserve">@</w:t>
        </w:r>
        <w:r>
          <w:rPr>
            <w:rStyle w:val="978"/>
            <w:rFonts w:ascii="Times New Roman" w:hAnsi="Times New Roman" w:eastAsia="Times New Roman" w:cs="Times New Roman"/>
            <w:color w:val="auto"/>
            <w:sz w:val="28"/>
            <w:szCs w:val="28"/>
            <w:lang w:val="en-US" w:eastAsia="ru-RU"/>
          </w:rPr>
          <w:t xml:space="preserve">akgo</w:t>
        </w:r>
        <w:r>
          <w:rPr>
            <w:rStyle w:val="978"/>
            <w:rFonts w:ascii="Times New Roman" w:hAnsi="Times New Roman" w:eastAsia="Times New Roman" w:cs="Times New Roman"/>
            <w:color w:val="auto"/>
            <w:sz w:val="28"/>
            <w:szCs w:val="28"/>
            <w:lang w:eastAsia="ru-RU"/>
          </w:rPr>
          <w:t xml:space="preserve">74.</w:t>
        </w:r>
        <w:r>
          <w:rPr>
            <w:rStyle w:val="978"/>
            <w:rFonts w:ascii="Times New Roman" w:hAnsi="Times New Roman" w:eastAsia="Times New Roman" w:cs="Times New Roman"/>
            <w:color w:val="auto"/>
            <w:sz w:val="28"/>
            <w:szCs w:val="28"/>
            <w:lang w:val="en-US" w:eastAsia="ru-RU"/>
          </w:rPr>
          <w:t xml:space="preserve">ru</w:t>
        </w:r>
      </w:hyperlink>
      <w:r/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предложения и замечания направляются в свободной форме на бумажном носителе по адресу: 456618, г. Копейск, Челябинской области, ул. Ленина, д. 52</w:t>
      </w:r>
      <w:r/>
    </w:p>
    <w:p>
      <w:pPr>
        <w:pStyle w:val="83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3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настоящему уведомлению прилагаются:</w:t>
      </w:r>
      <w:r/>
    </w:p>
    <w:p>
      <w:pPr>
        <w:pStyle w:val="832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/>
    </w:p>
    <w:p>
      <w:pPr>
        <w:pStyle w:val="851"/>
        <w:numPr>
          <w:ilvl w:val="0"/>
          <w:numId w:val="10"/>
        </w:num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пояснительная записка;</w:t>
      </w:r>
      <w:r/>
    </w:p>
    <w:p>
      <w:pPr>
        <w:pStyle w:val="851"/>
        <w:numPr>
          <w:ilvl w:val="0"/>
          <w:numId w:val="10"/>
        </w:num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распоряжения</w:t>
      </w:r>
      <w:r>
        <w:rPr>
          <w:rFonts w:ascii="Times New Roman" w:hAnsi="Times New Roman" w:cs="Times New Roman"/>
          <w:sz w:val="28"/>
          <w:szCs w:val="28"/>
        </w:rPr>
        <w:t xml:space="preserve">;</w:t>
      </w:r>
      <w:r/>
    </w:p>
    <w:p>
      <w:pPr>
        <w:pStyle w:val="851"/>
        <w:numPr>
          <w:ilvl w:val="0"/>
          <w:numId w:val="10"/>
        </w:numPr>
        <w:jc w:val="both"/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муниципальной программы с приложением.</w:t>
      </w:r>
      <w:r/>
    </w:p>
    <w:p>
      <w:pPr>
        <w:pStyle w:val="832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/>
    </w:p>
    <w:sectPr>
      <w:footnotePr/>
      <w:endnotePr/>
      <w:type w:val="nextPage"/>
      <w:pgSz w:w="11906" w:h="16838" w:orient="portrait"/>
      <w:pgMar w:top="1134" w:right="1134" w:bottom="569" w:left="1134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rPr>
          <w:rFonts w:hint="eastAsia"/>
        </w:rPr>
      </w:pPr>
      <w:r>
        <w:separator/>
      </w:r>
      <w:r/>
    </w:p>
  </w:endnote>
  <w:endnote w:type="continuationSeparator" w:id="0">
    <w:p>
      <w:pPr>
        <w:rPr>
          <w:rFonts w:hint="eastAsia"/>
        </w:rPr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, &amp;apos;MT Extra&amp;apos;">
    <w:panose1 w:val="05050102010706020507"/>
  </w:font>
  <w:font w:name="Tahoma">
    <w:panose1 w:val="020B0604030504040204"/>
  </w:font>
  <w:font w:name="Calibri">
    <w:panose1 w:val="020F0502020204030204"/>
  </w:font>
  <w:font w:name="Mangal">
    <w:panose1 w:val="02040503050406030204"/>
  </w:font>
  <w:font w:name="Courier New">
    <w:panose1 w:val="02070309020205020404"/>
  </w:font>
  <w:font w:name="Times New Roman">
    <w:panose1 w:val="02020603050405020304"/>
  </w:font>
  <w:font w:name="Microsoft YaHei">
    <w:panose1 w:val="020B0503020204020204"/>
  </w:font>
  <w:font w:name="Wingdings">
    <w:panose1 w:val="05000000000000000000"/>
  </w:font>
  <w:font w:name="Liberation Sans">
    <w:panose1 w:val="020B0604020202020204"/>
  </w:font>
  <w:font w:name="Arial, &amp;apos;Times New Roman&amp;apos;">
    <w:panose1 w:val="020B0604020202020204"/>
  </w:font>
  <w:font w:name="Cambria">
    <w:panose1 w:val="02040503050406030204"/>
  </w:font>
  <w:font w:name="NSimSun">
    <w:panose1 w:val="02010609030101010101"/>
  </w:font>
  <w:font w:name="Arial">
    <w:panose1 w:val="020B0604020202020204"/>
  </w:font>
  <w:font w:name="Liberation Serif">
    <w:panose1 w:val="020206030504050203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rPr>
          <w:rFonts w:hint="eastAsia"/>
        </w:rPr>
      </w:pPr>
      <w:r>
        <w:rPr>
          <w:color w:val="000000"/>
        </w:rPr>
        <w:separator/>
      </w:r>
      <w:r/>
    </w:p>
  </w:footnote>
  <w:footnote w:type="continuationSeparator" w:id="0">
    <w:p>
      <w:pPr>
        <w:rPr>
          <w:rFonts w:hint="eastAsia"/>
        </w:rPr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styleLink w:val="987"/>
    <w:lvl w:ilvl="0">
      <w:start w:val="1"/>
      <w:numFmt w:val="decimal"/>
      <w:pStyle w:val="987"/>
      <w:isLgl w:val="false"/>
      <w:suff w:val="tab"/>
      <w:lvlText w:val="%1)"/>
      <w:lvlJc w:val="left"/>
      <w:pPr>
        <w:ind w:left="0" w:firstLine="737"/>
      </w:pPr>
    </w:lvl>
    <w:lvl w:ilvl="1">
      <w:start w:val="1"/>
      <w:numFmt w:val="none"/>
      <w:isLgl w:val="false"/>
      <w:suff w:val="nothing"/>
      <w:lvlText w:val="%2"/>
      <w:lvlJc w:val="left"/>
      <w:pPr/>
    </w:lvl>
    <w:lvl w:ilvl="2">
      <w:start w:val="1"/>
      <w:numFmt w:val="none"/>
      <w:isLgl w:val="false"/>
      <w:suff w:val="nothing"/>
      <w:lvlText w:val="%3"/>
      <w:lvlJc w:val="left"/>
      <w:pPr/>
    </w:lvl>
    <w:lvl w:ilvl="3">
      <w:start w:val="1"/>
      <w:numFmt w:val="none"/>
      <w:isLgl w:val="false"/>
      <w:suff w:val="nothing"/>
      <w:lvlText w:val="%4"/>
      <w:lvlJc w:val="left"/>
      <w:pPr/>
    </w:lvl>
    <w:lvl w:ilvl="4">
      <w:start w:val="1"/>
      <w:numFmt w:val="none"/>
      <w:isLgl w:val="false"/>
      <w:suff w:val="nothing"/>
      <w:lvlText w:val="%5"/>
      <w:lvlJc w:val="left"/>
      <w:pPr/>
    </w:lvl>
    <w:lvl w:ilvl="5">
      <w:start w:val="1"/>
      <w:numFmt w:val="none"/>
      <w:isLgl w:val="false"/>
      <w:suff w:val="nothing"/>
      <w:lvlText w:val="%6"/>
      <w:lvlJc w:val="left"/>
      <w:pPr/>
    </w:lvl>
    <w:lvl w:ilvl="6">
      <w:start w:val="1"/>
      <w:numFmt w:val="none"/>
      <w:isLgl w:val="false"/>
      <w:suff w:val="nothing"/>
      <w:lvlText w:val="%7"/>
      <w:lvlJc w:val="left"/>
      <w:pPr/>
    </w:lvl>
    <w:lvl w:ilvl="7">
      <w:start w:val="1"/>
      <w:numFmt w:val="none"/>
      <w:isLgl w:val="false"/>
      <w:suff w:val="nothing"/>
      <w:lvlText w:val="%8"/>
      <w:lvlJc w:val="left"/>
      <w:pPr/>
    </w:lvl>
    <w:lvl w:ilvl="8">
      <w:start w:val="1"/>
      <w:numFmt w:val="none"/>
      <w:isLgl w:val="false"/>
      <w:suff w:val="nothing"/>
      <w:lvlText w:val="%9"/>
      <w:lvlJc w:val="left"/>
      <w:pPr/>
    </w:lvl>
  </w:abstractNum>
  <w:abstractNum w:abstractNumId="1">
    <w:multiLevelType w:val="hybridMultilevel"/>
    <w:styleLink w:val="980"/>
    <w:lvl w:ilvl="0">
      <w:start w:val="1"/>
      <w:numFmt w:val="none"/>
      <w:pStyle w:val="980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none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none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none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none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none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none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none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none"/>
      <w:isLgl w:val="false"/>
      <w:suff w:val="tab"/>
      <w:lvlText w:val="%9."/>
      <w:lvlJc w:val="left"/>
      <w:pPr>
        <w:ind w:left="3600" w:hanging="360"/>
      </w:pPr>
    </w:lvl>
  </w:abstractNum>
  <w:abstractNum w:abstractNumId="2">
    <w:multiLevelType w:val="hybridMultilevel"/>
    <w:styleLink w:val="984"/>
    <w:lvl w:ilvl="0">
      <w:start w:val="1"/>
      <w:numFmt w:val="none"/>
      <w:pStyle w:val="984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none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none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none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none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none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none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none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none"/>
      <w:isLgl w:val="false"/>
      <w:suff w:val="tab"/>
      <w:lvlText w:val="%9."/>
      <w:lvlJc w:val="left"/>
      <w:pPr>
        <w:ind w:left="3600" w:hanging="360"/>
      </w:pPr>
    </w:lvl>
  </w:abstractNum>
  <w:abstractNum w:abstractNumId="3">
    <w:multiLevelType w:val="hybridMultilevel"/>
    <w:styleLink w:val="983"/>
    <w:lvl w:ilvl="0">
      <w:start w:val="1"/>
      <w:numFmt w:val="none"/>
      <w:pStyle w:val="983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none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none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none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none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none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none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none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none"/>
      <w:isLgl w:val="false"/>
      <w:suff w:val="tab"/>
      <w:lvlText w:val="%9."/>
      <w:lvlJc w:val="left"/>
      <w:pPr>
        <w:ind w:left="3600" w:hanging="36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07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9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1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3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5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7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9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1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30" w:hanging="180"/>
      </w:pPr>
    </w:lvl>
  </w:abstractNum>
  <w:abstractNum w:abstractNumId="5">
    <w:multiLevelType w:val="hybridMultilevel"/>
    <w:styleLink w:val="985"/>
    <w:lvl w:ilvl="0">
      <w:start w:val="1"/>
      <w:numFmt w:val="none"/>
      <w:pStyle w:val="985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none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none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none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none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none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none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none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none"/>
      <w:isLgl w:val="false"/>
      <w:suff w:val="tab"/>
      <w:lvlText w:val="%9."/>
      <w:lvlJc w:val="left"/>
      <w:pPr>
        <w:ind w:left="3600" w:hanging="360"/>
      </w:pPr>
    </w:lvl>
  </w:abstractNum>
  <w:abstractNum w:abstractNumId="6">
    <w:multiLevelType w:val="hybridMultilevel"/>
    <w:styleLink w:val="986"/>
    <w:lvl w:ilvl="0">
      <w:start w:val="1"/>
      <w:numFmt w:val="none"/>
      <w:pStyle w:val="986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none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none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none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none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none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none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none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none"/>
      <w:isLgl w:val="false"/>
      <w:suff w:val="tab"/>
      <w:lvlText w:val="%9."/>
      <w:lvlJc w:val="left"/>
      <w:pPr>
        <w:ind w:left="3600" w:hanging="360"/>
      </w:pPr>
    </w:lvl>
  </w:abstractNum>
  <w:abstractNum w:abstractNumId="7">
    <w:multiLevelType w:val="hybridMultilevel"/>
    <w:styleLink w:val="979"/>
    <w:lvl w:ilvl="0">
      <w:start w:val="1"/>
      <w:numFmt w:val="none"/>
      <w:pStyle w:val="979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none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none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none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none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none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none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none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none"/>
      <w:isLgl w:val="false"/>
      <w:suff w:val="tab"/>
      <w:lvlText w:val="%9."/>
      <w:lvlJc w:val="left"/>
      <w:pPr>
        <w:ind w:left="3600" w:hanging="360"/>
      </w:pPr>
    </w:lvl>
  </w:abstractNum>
  <w:abstractNum w:abstractNumId="8">
    <w:multiLevelType w:val="hybridMultilevel"/>
    <w:styleLink w:val="981"/>
    <w:lvl w:ilvl="0">
      <w:start w:val="1"/>
      <w:numFmt w:val="none"/>
      <w:pStyle w:val="981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none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none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none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none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none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none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none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none"/>
      <w:isLgl w:val="false"/>
      <w:suff w:val="tab"/>
      <w:lvlText w:val="%9."/>
      <w:lvlJc w:val="left"/>
      <w:pPr>
        <w:ind w:left="3600" w:hanging="360"/>
      </w:pPr>
    </w:lvl>
  </w:abstractNum>
  <w:abstractNum w:abstractNumId="9">
    <w:multiLevelType w:val="hybridMultilevel"/>
    <w:styleLink w:val="982"/>
    <w:lvl w:ilvl="0">
      <w:start w:val="1"/>
      <w:numFmt w:val="none"/>
      <w:pStyle w:val="982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none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none"/>
      <w:isLgl w:val="false"/>
      <w:suff w:val="tab"/>
      <w:lvlText w:val="%3."/>
      <w:lvlJc w:val="left"/>
      <w:pPr>
        <w:ind w:left="1440" w:hanging="360"/>
      </w:pPr>
    </w:lvl>
    <w:lvl w:ilvl="3">
      <w:start w:val="1"/>
      <w:numFmt w:val="none"/>
      <w:isLgl w:val="false"/>
      <w:suff w:val="tab"/>
      <w:lvlText w:val="%4."/>
      <w:lvlJc w:val="left"/>
      <w:pPr>
        <w:ind w:left="1800" w:hanging="360"/>
      </w:pPr>
    </w:lvl>
    <w:lvl w:ilvl="4">
      <w:start w:val="1"/>
      <w:numFmt w:val="none"/>
      <w:isLgl w:val="false"/>
      <w:suff w:val="tab"/>
      <w:lvlText w:val="%5."/>
      <w:lvlJc w:val="left"/>
      <w:pPr>
        <w:ind w:left="2160" w:hanging="360"/>
      </w:pPr>
    </w:lvl>
    <w:lvl w:ilvl="5">
      <w:start w:val="1"/>
      <w:numFmt w:val="none"/>
      <w:isLgl w:val="false"/>
      <w:suff w:val="tab"/>
      <w:lvlText w:val="%6."/>
      <w:lvlJc w:val="left"/>
      <w:pPr>
        <w:ind w:left="2520" w:hanging="360"/>
      </w:pPr>
    </w:lvl>
    <w:lvl w:ilvl="6">
      <w:start w:val="1"/>
      <w:numFmt w:val="none"/>
      <w:isLgl w:val="false"/>
      <w:suff w:val="tab"/>
      <w:lvlText w:val="%7."/>
      <w:lvlJc w:val="left"/>
      <w:pPr>
        <w:ind w:left="2880" w:hanging="360"/>
      </w:pPr>
    </w:lvl>
    <w:lvl w:ilvl="7">
      <w:start w:val="1"/>
      <w:numFmt w:val="none"/>
      <w:isLgl w:val="false"/>
      <w:suff w:val="tab"/>
      <w:lvlText w:val="%8."/>
      <w:lvlJc w:val="left"/>
      <w:pPr>
        <w:ind w:left="3240" w:hanging="360"/>
      </w:pPr>
    </w:lvl>
    <w:lvl w:ilvl="8">
      <w:start w:val="1"/>
      <w:numFmt w:val="none"/>
      <w:isLgl w:val="false"/>
      <w:suff w:val="tab"/>
      <w:lvlText w:val="%9."/>
      <w:lvlJc w:val="left"/>
      <w:pPr>
        <w:ind w:left="3600" w:hanging="36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9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0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Liberation Serif" w:hAnsi="Liberation Serif" w:eastAsia="NSimSun" w:cs="Arial"/>
        <w:sz w:val="24"/>
        <w:szCs w:val="24"/>
        <w:lang w:val="ru-RU" w:eastAsia="zh-CN" w:bidi="hi-IN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56">
    <w:name w:val="Heading 1 Char"/>
    <w:basedOn w:val="829"/>
    <w:link w:val="826"/>
    <w:uiPriority w:val="9"/>
    <w:rPr>
      <w:rFonts w:ascii="Arial" w:hAnsi="Arial" w:eastAsia="Arial" w:cs="Arial"/>
      <w:sz w:val="40"/>
      <w:szCs w:val="40"/>
    </w:rPr>
  </w:style>
  <w:style w:type="character" w:styleId="657">
    <w:name w:val="Heading 2 Char"/>
    <w:basedOn w:val="829"/>
    <w:link w:val="827"/>
    <w:uiPriority w:val="9"/>
    <w:rPr>
      <w:rFonts w:ascii="Arial" w:hAnsi="Arial" w:eastAsia="Arial" w:cs="Arial"/>
      <w:sz w:val="34"/>
    </w:rPr>
  </w:style>
  <w:style w:type="character" w:styleId="658">
    <w:name w:val="Heading 3 Char"/>
    <w:basedOn w:val="829"/>
    <w:link w:val="828"/>
    <w:uiPriority w:val="9"/>
    <w:rPr>
      <w:rFonts w:ascii="Arial" w:hAnsi="Arial" w:eastAsia="Arial" w:cs="Arial"/>
      <w:sz w:val="30"/>
      <w:szCs w:val="30"/>
    </w:rPr>
  </w:style>
  <w:style w:type="paragraph" w:styleId="659">
    <w:name w:val="Heading 4"/>
    <w:basedOn w:val="825"/>
    <w:next w:val="825"/>
    <w:link w:val="66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0">
    <w:name w:val="Heading 4 Char"/>
    <w:basedOn w:val="829"/>
    <w:link w:val="659"/>
    <w:uiPriority w:val="9"/>
    <w:rPr>
      <w:rFonts w:ascii="Arial" w:hAnsi="Arial" w:eastAsia="Arial" w:cs="Arial"/>
      <w:b/>
      <w:bCs/>
      <w:sz w:val="26"/>
      <w:szCs w:val="26"/>
    </w:rPr>
  </w:style>
  <w:style w:type="paragraph" w:styleId="661">
    <w:name w:val="Heading 5"/>
    <w:basedOn w:val="825"/>
    <w:next w:val="825"/>
    <w:link w:val="66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2">
    <w:name w:val="Heading 5 Char"/>
    <w:basedOn w:val="829"/>
    <w:link w:val="661"/>
    <w:uiPriority w:val="9"/>
    <w:rPr>
      <w:rFonts w:ascii="Arial" w:hAnsi="Arial" w:eastAsia="Arial" w:cs="Arial"/>
      <w:b/>
      <w:bCs/>
      <w:sz w:val="24"/>
      <w:szCs w:val="24"/>
    </w:rPr>
  </w:style>
  <w:style w:type="paragraph" w:styleId="663">
    <w:name w:val="Heading 6"/>
    <w:basedOn w:val="825"/>
    <w:next w:val="825"/>
    <w:link w:val="66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4">
    <w:name w:val="Heading 6 Char"/>
    <w:basedOn w:val="829"/>
    <w:link w:val="663"/>
    <w:uiPriority w:val="9"/>
    <w:rPr>
      <w:rFonts w:ascii="Arial" w:hAnsi="Arial" w:eastAsia="Arial" w:cs="Arial"/>
      <w:b/>
      <w:bCs/>
      <w:sz w:val="22"/>
      <w:szCs w:val="22"/>
    </w:rPr>
  </w:style>
  <w:style w:type="paragraph" w:styleId="665">
    <w:name w:val="Heading 7"/>
    <w:basedOn w:val="825"/>
    <w:next w:val="825"/>
    <w:link w:val="66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6">
    <w:name w:val="Heading 7 Char"/>
    <w:basedOn w:val="829"/>
    <w:link w:val="6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7">
    <w:name w:val="Heading 8"/>
    <w:basedOn w:val="825"/>
    <w:next w:val="825"/>
    <w:link w:val="66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8">
    <w:name w:val="Heading 8 Char"/>
    <w:basedOn w:val="829"/>
    <w:link w:val="667"/>
    <w:uiPriority w:val="9"/>
    <w:rPr>
      <w:rFonts w:ascii="Arial" w:hAnsi="Arial" w:eastAsia="Arial" w:cs="Arial"/>
      <w:i/>
      <w:iCs/>
      <w:sz w:val="22"/>
      <w:szCs w:val="22"/>
    </w:rPr>
  </w:style>
  <w:style w:type="paragraph" w:styleId="669">
    <w:name w:val="Heading 9"/>
    <w:basedOn w:val="825"/>
    <w:next w:val="825"/>
    <w:link w:val="67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0">
    <w:name w:val="Heading 9 Char"/>
    <w:basedOn w:val="829"/>
    <w:link w:val="669"/>
    <w:uiPriority w:val="9"/>
    <w:rPr>
      <w:rFonts w:ascii="Arial" w:hAnsi="Arial" w:eastAsia="Arial" w:cs="Arial"/>
      <w:i/>
      <w:iCs/>
      <w:sz w:val="21"/>
      <w:szCs w:val="21"/>
    </w:rPr>
  </w:style>
  <w:style w:type="paragraph" w:styleId="671">
    <w:name w:val="Title"/>
    <w:basedOn w:val="825"/>
    <w:next w:val="825"/>
    <w:link w:val="672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2">
    <w:name w:val="Title Char"/>
    <w:basedOn w:val="829"/>
    <w:link w:val="671"/>
    <w:uiPriority w:val="10"/>
    <w:rPr>
      <w:sz w:val="48"/>
      <w:szCs w:val="48"/>
    </w:rPr>
  </w:style>
  <w:style w:type="paragraph" w:styleId="673">
    <w:name w:val="Subtitle"/>
    <w:basedOn w:val="825"/>
    <w:next w:val="825"/>
    <w:link w:val="674"/>
    <w:uiPriority w:val="11"/>
    <w:qFormat/>
    <w:pPr>
      <w:spacing w:before="200" w:after="200"/>
    </w:pPr>
    <w:rPr>
      <w:sz w:val="24"/>
      <w:szCs w:val="24"/>
    </w:rPr>
  </w:style>
  <w:style w:type="character" w:styleId="674">
    <w:name w:val="Subtitle Char"/>
    <w:basedOn w:val="829"/>
    <w:link w:val="673"/>
    <w:uiPriority w:val="11"/>
    <w:rPr>
      <w:sz w:val="24"/>
      <w:szCs w:val="24"/>
    </w:rPr>
  </w:style>
  <w:style w:type="paragraph" w:styleId="675">
    <w:name w:val="Quote"/>
    <w:basedOn w:val="825"/>
    <w:next w:val="825"/>
    <w:link w:val="676"/>
    <w:uiPriority w:val="29"/>
    <w:qFormat/>
    <w:pPr>
      <w:ind w:left="720" w:right="720"/>
    </w:pPr>
    <w:rPr>
      <w:i/>
    </w:rPr>
  </w:style>
  <w:style w:type="character" w:styleId="676">
    <w:name w:val="Quote Char"/>
    <w:link w:val="675"/>
    <w:uiPriority w:val="29"/>
    <w:rPr>
      <w:i/>
    </w:rPr>
  </w:style>
  <w:style w:type="paragraph" w:styleId="677">
    <w:name w:val="Intense Quote"/>
    <w:basedOn w:val="825"/>
    <w:next w:val="825"/>
    <w:link w:val="678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78">
    <w:name w:val="Intense Quote Char"/>
    <w:link w:val="677"/>
    <w:uiPriority w:val="30"/>
    <w:rPr>
      <w:i/>
    </w:rPr>
  </w:style>
  <w:style w:type="character" w:styleId="679">
    <w:name w:val="Header Char"/>
    <w:basedOn w:val="829"/>
    <w:link w:val="850"/>
    <w:uiPriority w:val="99"/>
  </w:style>
  <w:style w:type="character" w:styleId="680">
    <w:name w:val="Footer Char"/>
    <w:basedOn w:val="829"/>
    <w:link w:val="847"/>
    <w:uiPriority w:val="99"/>
  </w:style>
  <w:style w:type="character" w:styleId="681">
    <w:name w:val="Caption Char"/>
    <w:basedOn w:val="836"/>
    <w:link w:val="847"/>
    <w:uiPriority w:val="99"/>
  </w:style>
  <w:style w:type="table" w:styleId="682">
    <w:name w:val="Table Grid"/>
    <w:basedOn w:val="830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3">
    <w:name w:val="Table Grid Light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4">
    <w:name w:val="Plain Table 1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5">
    <w:name w:val="Plain Table 2"/>
    <w:basedOn w:val="83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86">
    <w:name w:val="Plain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87">
    <w:name w:val="Plain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88">
    <w:name w:val="Plain Table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89">
    <w:name w:val="Grid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0">
    <w:name w:val="Grid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1">
    <w:name w:val="Grid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2">
    <w:name w:val="Grid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Grid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Grid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7">
    <w:name w:val="Grid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8">
    <w:name w:val="Grid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9">
    <w:name w:val="Grid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0">
    <w:name w:val="Grid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1">
    <w:name w:val="Grid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1">
    <w:name w:val="Grid Table 4 - Accent 1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2">
    <w:name w:val="Grid Table 4 - Accent 2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3">
    <w:name w:val="Grid Table 4 - Accent 3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4">
    <w:name w:val="Grid Table 4 - Accent 4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15">
    <w:name w:val="Grid Table 4 - Accent 5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16">
    <w:name w:val="Grid Table 4 - Accent 6"/>
    <w:basedOn w:val="83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17">
    <w:name w:val="Grid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18">
    <w:name w:val="Grid Table 5 Dark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19">
    <w:name w:val="Grid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0">
    <w:name w:val="Grid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1">
    <w:name w:val="Grid Table 5 Dark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22">
    <w:name w:val="Grid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23">
    <w:name w:val="Grid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24">
    <w:name w:val="Grid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25">
    <w:name w:val="Grid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26">
    <w:name w:val="Grid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27">
    <w:name w:val="Grid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28">
    <w:name w:val="Grid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29">
    <w:name w:val="Grid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0">
    <w:name w:val="Grid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1">
    <w:name w:val="Grid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List Table 1 Light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List Table 1 Light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List Table 1 Light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List Table 1 Light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List Table 1 Light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46">
    <w:name w:val="List Table 2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47">
    <w:name w:val="List Table 2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48">
    <w:name w:val="List Table 2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49">
    <w:name w:val="List Table 2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0">
    <w:name w:val="List Table 2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1">
    <w:name w:val="List Table 2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2">
    <w:name w:val="List Table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3">
    <w:name w:val="List Table 3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4">
    <w:name w:val="List Table 3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List Table 3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6">
    <w:name w:val="List Table 3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>
    <w:name w:val="List Table 3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4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4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4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4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5 Dark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7">
    <w:name w:val="List Table 5 Dark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8">
    <w:name w:val="List Table 5 Dark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69">
    <w:name w:val="List Table 5 Dark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0">
    <w:name w:val="List Table 5 Dark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1">
    <w:name w:val="List Table 5 Dark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6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4">
    <w:name w:val="List Table 6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75">
    <w:name w:val="List Table 6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76">
    <w:name w:val="List Table 6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77">
    <w:name w:val="List Table 6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78">
    <w:name w:val="List Table 6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79">
    <w:name w:val="List Table 6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0">
    <w:name w:val="List Table 7 Colorful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1">
    <w:name w:val="List Table 7 Colorful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782">
    <w:name w:val="List Table 7 Colorful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783">
    <w:name w:val="List Table 7 Colorful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784">
    <w:name w:val="List Table 7 Colorful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785">
    <w:name w:val="List Table 7 Colorful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786">
    <w:name w:val="List Table 7 Colorful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787">
    <w:name w:val="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88">
    <w:name w:val="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89">
    <w:name w:val="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0">
    <w:name w:val="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1">
    <w:name w:val="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2">
    <w:name w:val="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793">
    <w:name w:val="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794">
    <w:name w:val="Bordered &amp; Lined - Accent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5">
    <w:name w:val="Bordered &amp; Lined - Accent 1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6">
    <w:name w:val="Bordered &amp; Lined - Accent 2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7">
    <w:name w:val="Bordered &amp; Lined - Accent 3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8">
    <w:name w:val="Bordered &amp; Lined - Accent 4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799">
    <w:name w:val="Bordered &amp; Lined - Accent 5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0">
    <w:name w:val="Bordered &amp; Lined - Accent 6"/>
    <w:basedOn w:val="83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1">
    <w:name w:val="Bordered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2">
    <w:name w:val="Bordered - Accent 1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3">
    <w:name w:val="Bordered - Accent 2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4">
    <w:name w:val="Bordered - Accent 3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05">
    <w:name w:val="Bordered - Accent 4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06">
    <w:name w:val="Bordered - Accent 5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07">
    <w:name w:val="Bordered - Accent 6"/>
    <w:basedOn w:val="83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08">
    <w:name w:val="footnote text"/>
    <w:basedOn w:val="825"/>
    <w:link w:val="809"/>
    <w:uiPriority w:val="99"/>
    <w:semiHidden/>
    <w:unhideWhenUsed/>
    <w:pPr>
      <w:spacing w:after="40" w:line="240" w:lineRule="auto"/>
    </w:pPr>
    <w:rPr>
      <w:sz w:val="18"/>
    </w:rPr>
  </w:style>
  <w:style w:type="character" w:styleId="809">
    <w:name w:val="Footnote Text Char"/>
    <w:link w:val="808"/>
    <w:uiPriority w:val="99"/>
    <w:rPr>
      <w:sz w:val="18"/>
    </w:rPr>
  </w:style>
  <w:style w:type="character" w:styleId="810">
    <w:name w:val="footnote reference"/>
    <w:basedOn w:val="829"/>
    <w:uiPriority w:val="99"/>
    <w:unhideWhenUsed/>
    <w:rPr>
      <w:vertAlign w:val="superscript"/>
    </w:rPr>
  </w:style>
  <w:style w:type="paragraph" w:styleId="811">
    <w:name w:val="endnote text"/>
    <w:basedOn w:val="825"/>
    <w:link w:val="812"/>
    <w:uiPriority w:val="99"/>
    <w:semiHidden/>
    <w:unhideWhenUsed/>
    <w:pPr>
      <w:spacing w:after="0" w:line="240" w:lineRule="auto"/>
    </w:pPr>
    <w:rPr>
      <w:sz w:val="20"/>
    </w:rPr>
  </w:style>
  <w:style w:type="character" w:styleId="812">
    <w:name w:val="Endnote Text Char"/>
    <w:link w:val="811"/>
    <w:uiPriority w:val="99"/>
    <w:rPr>
      <w:sz w:val="20"/>
    </w:rPr>
  </w:style>
  <w:style w:type="character" w:styleId="813">
    <w:name w:val="endnote reference"/>
    <w:basedOn w:val="829"/>
    <w:uiPriority w:val="99"/>
    <w:semiHidden/>
    <w:unhideWhenUsed/>
    <w:rPr>
      <w:vertAlign w:val="superscript"/>
    </w:rPr>
  </w:style>
  <w:style w:type="paragraph" w:styleId="814">
    <w:name w:val="toc 1"/>
    <w:basedOn w:val="825"/>
    <w:next w:val="825"/>
    <w:uiPriority w:val="39"/>
    <w:unhideWhenUsed/>
    <w:pPr>
      <w:ind w:left="0" w:right="0" w:firstLine="0"/>
      <w:spacing w:after="57"/>
    </w:pPr>
  </w:style>
  <w:style w:type="paragraph" w:styleId="815">
    <w:name w:val="toc 2"/>
    <w:basedOn w:val="825"/>
    <w:next w:val="825"/>
    <w:uiPriority w:val="39"/>
    <w:unhideWhenUsed/>
    <w:pPr>
      <w:ind w:left="283" w:right="0" w:firstLine="0"/>
      <w:spacing w:after="57"/>
    </w:pPr>
  </w:style>
  <w:style w:type="paragraph" w:styleId="816">
    <w:name w:val="toc 3"/>
    <w:basedOn w:val="825"/>
    <w:next w:val="825"/>
    <w:uiPriority w:val="39"/>
    <w:unhideWhenUsed/>
    <w:pPr>
      <w:ind w:left="567" w:right="0" w:firstLine="0"/>
      <w:spacing w:after="57"/>
    </w:pPr>
  </w:style>
  <w:style w:type="paragraph" w:styleId="817">
    <w:name w:val="toc 4"/>
    <w:basedOn w:val="825"/>
    <w:next w:val="825"/>
    <w:uiPriority w:val="39"/>
    <w:unhideWhenUsed/>
    <w:pPr>
      <w:ind w:left="850" w:right="0" w:firstLine="0"/>
      <w:spacing w:after="57"/>
    </w:pPr>
  </w:style>
  <w:style w:type="paragraph" w:styleId="818">
    <w:name w:val="toc 5"/>
    <w:basedOn w:val="825"/>
    <w:next w:val="825"/>
    <w:uiPriority w:val="39"/>
    <w:unhideWhenUsed/>
    <w:pPr>
      <w:ind w:left="1134" w:right="0" w:firstLine="0"/>
      <w:spacing w:after="57"/>
    </w:pPr>
  </w:style>
  <w:style w:type="paragraph" w:styleId="819">
    <w:name w:val="toc 6"/>
    <w:basedOn w:val="825"/>
    <w:next w:val="825"/>
    <w:uiPriority w:val="39"/>
    <w:unhideWhenUsed/>
    <w:pPr>
      <w:ind w:left="1417" w:right="0" w:firstLine="0"/>
      <w:spacing w:after="57"/>
    </w:pPr>
  </w:style>
  <w:style w:type="paragraph" w:styleId="820">
    <w:name w:val="toc 7"/>
    <w:basedOn w:val="825"/>
    <w:next w:val="825"/>
    <w:uiPriority w:val="39"/>
    <w:unhideWhenUsed/>
    <w:pPr>
      <w:ind w:left="1701" w:right="0" w:firstLine="0"/>
      <w:spacing w:after="57"/>
    </w:pPr>
  </w:style>
  <w:style w:type="paragraph" w:styleId="821">
    <w:name w:val="toc 8"/>
    <w:basedOn w:val="825"/>
    <w:next w:val="825"/>
    <w:uiPriority w:val="39"/>
    <w:unhideWhenUsed/>
    <w:pPr>
      <w:ind w:left="1984" w:right="0" w:firstLine="0"/>
      <w:spacing w:after="57"/>
    </w:pPr>
  </w:style>
  <w:style w:type="paragraph" w:styleId="822">
    <w:name w:val="toc 9"/>
    <w:basedOn w:val="825"/>
    <w:next w:val="825"/>
    <w:uiPriority w:val="39"/>
    <w:unhideWhenUsed/>
    <w:pPr>
      <w:ind w:left="2268" w:right="0" w:firstLine="0"/>
      <w:spacing w:after="57"/>
    </w:pPr>
  </w:style>
  <w:style w:type="paragraph" w:styleId="823">
    <w:name w:val="TOC Heading"/>
    <w:uiPriority w:val="39"/>
    <w:unhideWhenUsed/>
  </w:style>
  <w:style w:type="paragraph" w:styleId="824">
    <w:name w:val="table of figures"/>
    <w:basedOn w:val="825"/>
    <w:next w:val="825"/>
    <w:uiPriority w:val="99"/>
    <w:unhideWhenUsed/>
    <w:pPr>
      <w:spacing w:after="0" w:afterAutospacing="0"/>
    </w:pPr>
  </w:style>
  <w:style w:type="paragraph" w:styleId="825" w:default="1">
    <w:name w:val="Normal"/>
  </w:style>
  <w:style w:type="paragraph" w:styleId="826">
    <w:name w:val="Heading 1"/>
    <w:basedOn w:val="832"/>
    <w:next w:val="832"/>
    <w:pPr>
      <w:keepNext/>
      <w:outlineLvl w:val="0"/>
    </w:pPr>
    <w:rPr>
      <w:b/>
      <w:bCs/>
      <w:sz w:val="18"/>
      <w:szCs w:val="18"/>
    </w:rPr>
  </w:style>
  <w:style w:type="paragraph" w:styleId="827">
    <w:name w:val="Heading 2"/>
    <w:basedOn w:val="832"/>
    <w:next w:val="832"/>
    <w:pPr>
      <w:keepNext/>
      <w:spacing w:before="240" w:after="60"/>
      <w:outlineLvl w:val="1"/>
    </w:pPr>
    <w:rPr>
      <w:rFonts w:ascii="Cambria" w:hAnsi="Cambria" w:eastAsia="Cambria" w:cs="Cambria"/>
      <w:b/>
      <w:bCs/>
      <w:i/>
      <w:iCs/>
      <w:sz w:val="28"/>
      <w:szCs w:val="28"/>
    </w:rPr>
  </w:style>
  <w:style w:type="paragraph" w:styleId="828">
    <w:name w:val="Heading 3"/>
    <w:basedOn w:val="832"/>
    <w:next w:val="832"/>
    <w:pPr>
      <w:jc w:val="both"/>
      <w:keepNext/>
      <w:spacing w:before="240" w:after="60" w:line="360" w:lineRule="auto"/>
      <w:outlineLvl w:val="2"/>
    </w:pPr>
    <w:rPr>
      <w:rFonts w:cs="Arial, 'Times New Roman'"/>
      <w:bCs/>
      <w:sz w:val="28"/>
      <w:szCs w:val="26"/>
    </w:rPr>
  </w:style>
  <w:style w:type="character" w:styleId="829" w:default="1">
    <w:name w:val="Default Paragraph Font"/>
    <w:uiPriority w:val="1"/>
    <w:semiHidden/>
    <w:unhideWhenUsed/>
  </w:style>
  <w:style w:type="table" w:styleId="83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1" w:default="1">
    <w:name w:val="No List"/>
    <w:uiPriority w:val="99"/>
    <w:semiHidden/>
    <w:unhideWhenUsed/>
  </w:style>
  <w:style w:type="paragraph" w:styleId="832" w:customStyle="1">
    <w:name w:val="Standard"/>
  </w:style>
  <w:style w:type="paragraph" w:styleId="833" w:customStyle="1">
    <w:name w:val="Heading"/>
    <w:basedOn w:val="832"/>
    <w:next w:val="834"/>
    <w:pPr>
      <w:keepNext/>
      <w:spacing w:before="240" w:after="120"/>
    </w:pPr>
    <w:rPr>
      <w:rFonts w:ascii="Liberation Sans" w:hAnsi="Liberation Sans" w:eastAsia="Microsoft YaHei" w:cs="Liberation Sans"/>
      <w:sz w:val="28"/>
      <w:szCs w:val="28"/>
    </w:rPr>
  </w:style>
  <w:style w:type="paragraph" w:styleId="834" w:customStyle="1">
    <w:name w:val="Text body"/>
    <w:basedOn w:val="832"/>
    <w:pPr>
      <w:spacing w:after="140" w:line="276" w:lineRule="auto"/>
    </w:pPr>
  </w:style>
  <w:style w:type="paragraph" w:styleId="835">
    <w:name w:val="List"/>
    <w:basedOn w:val="834"/>
  </w:style>
  <w:style w:type="paragraph" w:styleId="836">
    <w:name w:val="Caption"/>
    <w:basedOn w:val="832"/>
    <w:pPr>
      <w:spacing w:before="120" w:after="120"/>
      <w:suppressLineNumbers/>
    </w:pPr>
    <w:rPr>
      <w:i/>
      <w:iCs/>
    </w:rPr>
  </w:style>
  <w:style w:type="paragraph" w:styleId="837" w:customStyle="1">
    <w:name w:val="Index"/>
    <w:basedOn w:val="832"/>
    <w:pPr>
      <w:suppressLineNumbers/>
    </w:pPr>
  </w:style>
  <w:style w:type="paragraph" w:styleId="838" w:customStyle="1">
    <w:name w:val="Прижатый влево"/>
    <w:basedOn w:val="832"/>
    <w:next w:val="832"/>
    <w:pPr>
      <w:widowControl w:val="off"/>
    </w:pPr>
    <w:rPr>
      <w:rFonts w:ascii="Arial" w:hAnsi="Arial" w:eastAsia="Arial"/>
    </w:rPr>
  </w:style>
  <w:style w:type="paragraph" w:styleId="839" w:customStyle="1">
    <w:name w:val="Нормальный (таблица)"/>
    <w:basedOn w:val="832"/>
    <w:next w:val="832"/>
    <w:pPr>
      <w:jc w:val="both"/>
      <w:widowControl w:val="off"/>
    </w:pPr>
    <w:rPr>
      <w:rFonts w:ascii="Arial" w:hAnsi="Arial" w:eastAsia="Arial"/>
    </w:rPr>
  </w:style>
  <w:style w:type="paragraph" w:styleId="840" w:customStyle="1">
    <w:name w:val="Стиль2"/>
    <w:basedOn w:val="832"/>
    <w:pPr>
      <w:ind w:firstLine="708"/>
      <w:jc w:val="both"/>
    </w:pPr>
  </w:style>
  <w:style w:type="paragraph" w:styleId="841" w:customStyle="1">
    <w:name w:val="Зc7аe0гe3оeeлebоeeвe2оeeкea 1"/>
    <w:basedOn w:val="832"/>
    <w:pPr>
      <w:jc w:val="center"/>
      <w:keepLines/>
      <w:keepNext/>
      <w:spacing w:line="276" w:lineRule="auto"/>
      <w:tabs>
        <w:tab w:val="left" w:pos="0" w:leader="none"/>
      </w:tabs>
    </w:pPr>
    <w:rPr>
      <w:rFonts w:ascii="Times New Roman" w:hAnsi="Times New Roman" w:eastAsia="Times New Roman" w:cs="Liberation Serif"/>
      <w:b/>
      <w:bCs/>
      <w:color w:val="365f91"/>
      <w:sz w:val="28"/>
      <w:szCs w:val="28"/>
      <w:lang w:bidi="ar-SA"/>
    </w:rPr>
  </w:style>
  <w:style w:type="paragraph" w:styleId="842" w:customStyle="1">
    <w:name w:val="ConsPlusNormal"/>
    <w:rPr>
      <w:rFonts w:ascii="Arial" w:hAnsi="Arial" w:eastAsia="Times New Roman" w:cs="Liberation Serif"/>
      <w:color w:val="000000"/>
      <w:sz w:val="20"/>
      <w:szCs w:val="20"/>
      <w:lang w:eastAsia="ru-RU"/>
    </w:rPr>
  </w:style>
  <w:style w:type="paragraph" w:styleId="843" w:customStyle="1">
    <w:name w:val="Frame contents"/>
    <w:basedOn w:val="832"/>
  </w:style>
  <w:style w:type="paragraph" w:styleId="844" w:customStyle="1">
    <w:name w:val="Table Contents"/>
    <w:basedOn w:val="832"/>
    <w:pPr>
      <w:suppressLineNumbers/>
    </w:pPr>
  </w:style>
  <w:style w:type="paragraph" w:styleId="845" w:customStyle="1">
    <w:name w:val="Table Heading"/>
    <w:basedOn w:val="844"/>
    <w:pPr>
      <w:jc w:val="center"/>
    </w:pPr>
    <w:rPr>
      <w:b/>
      <w:bCs/>
    </w:rPr>
  </w:style>
  <w:style w:type="paragraph" w:styleId="846" w:customStyle="1">
    <w:name w:val="ConsPlusNonformat"/>
    <w:pPr>
      <w:widowControl w:val="off"/>
    </w:pPr>
    <w:rPr>
      <w:rFonts w:ascii="Courier New" w:hAnsi="Courier New" w:eastAsia="Times New Roman" w:cs="Courier New"/>
      <w:szCs w:val="20"/>
      <w:lang w:bidi="ar-SA"/>
    </w:rPr>
  </w:style>
  <w:style w:type="paragraph" w:styleId="847">
    <w:name w:val="Footer"/>
    <w:basedOn w:val="832"/>
    <w:pPr>
      <w:tabs>
        <w:tab w:val="center" w:pos="4677" w:leader="none"/>
        <w:tab w:val="right" w:pos="9355" w:leader="none"/>
      </w:tabs>
    </w:pPr>
  </w:style>
  <w:style w:type="paragraph" w:styleId="848" w:customStyle="1">
    <w:name w:val="Знак Знак Знак Знак Знак Знак Знак Знак Знак Знак Знак Знак Знак"/>
    <w:basedOn w:val="832"/>
    <w:pPr>
      <w:spacing w:after="160" w:line="240" w:lineRule="exact"/>
    </w:pPr>
    <w:rPr>
      <w:rFonts w:eastAsia="Calibri"/>
      <w:sz w:val="20"/>
      <w:szCs w:val="20"/>
    </w:rPr>
  </w:style>
  <w:style w:type="paragraph" w:styleId="849">
    <w:name w:val="Balloon Text"/>
    <w:basedOn w:val="832"/>
    <w:rPr>
      <w:rFonts w:ascii="Tahoma" w:hAnsi="Tahoma" w:eastAsia="Tahoma" w:cs="Tahoma"/>
      <w:sz w:val="16"/>
      <w:szCs w:val="16"/>
    </w:rPr>
  </w:style>
  <w:style w:type="paragraph" w:styleId="850">
    <w:name w:val="Header"/>
    <w:basedOn w:val="832"/>
    <w:pPr>
      <w:spacing w:after="200" w:line="276" w:lineRule="auto"/>
      <w:tabs>
        <w:tab w:val="center" w:pos="4677" w:leader="none"/>
        <w:tab w:val="right" w:pos="9355" w:leader="none"/>
      </w:tabs>
    </w:pPr>
    <w:rPr>
      <w:rFonts w:ascii="Calibri" w:hAnsi="Calibri" w:eastAsia="Calibri" w:cs="Calibri"/>
      <w:sz w:val="22"/>
      <w:szCs w:val="22"/>
    </w:rPr>
  </w:style>
  <w:style w:type="paragraph" w:styleId="851">
    <w:name w:val="List Paragraph"/>
    <w:basedOn w:val="832"/>
    <w:pPr>
      <w:ind w:left="680"/>
      <w:spacing w:after="200"/>
    </w:pPr>
    <w:rPr>
      <w:rFonts w:ascii="Calibri" w:hAnsi="Calibri" w:eastAsia="Calibri" w:cs="Calibri"/>
      <w:sz w:val="22"/>
      <w:szCs w:val="22"/>
    </w:rPr>
  </w:style>
  <w:style w:type="paragraph" w:styleId="852" w:customStyle="1">
    <w:name w:val="ConsPlusTitle"/>
    <w:pPr>
      <w:widowControl w:val="off"/>
    </w:pPr>
    <w:rPr>
      <w:rFonts w:ascii="Arial, 'Times New Roman'" w:hAnsi="Arial, 'Times New Roman'" w:eastAsia="Times New Roman" w:cs="Arial, 'Times New Roman'"/>
      <w:b/>
      <w:bCs/>
      <w:szCs w:val="20"/>
      <w:lang w:bidi="ar-SA"/>
    </w:rPr>
  </w:style>
  <w:style w:type="paragraph" w:styleId="853">
    <w:name w:val="Body Text 2"/>
    <w:basedOn w:val="832"/>
    <w:pPr>
      <w:spacing w:after="120" w:line="480" w:lineRule="auto"/>
    </w:pPr>
  </w:style>
  <w:style w:type="paragraph" w:styleId="854">
    <w:name w:val="Normal (Web)"/>
    <w:basedOn w:val="832"/>
    <w:pPr>
      <w:spacing w:before="280" w:after="280"/>
    </w:pPr>
  </w:style>
  <w:style w:type="paragraph" w:styleId="855" w:customStyle="1">
    <w:name w:val="Стиль Заголовок 3 + 13 пт"/>
    <w:basedOn w:val="828"/>
    <w:rPr>
      <w:bCs w:val="0"/>
    </w:rPr>
  </w:style>
  <w:style w:type="character" w:styleId="856" w:customStyle="1">
    <w:name w:val="Internet link"/>
    <w:rPr>
      <w:color w:val="000080"/>
      <w:u w:val="single"/>
    </w:rPr>
  </w:style>
  <w:style w:type="character" w:styleId="857" w:customStyle="1">
    <w:name w:val="ListLabel 577"/>
    <w:rPr>
      <w:rFonts w:eastAsia="Times New Roman" w:cs="Times New Roman"/>
    </w:rPr>
  </w:style>
  <w:style w:type="character" w:styleId="858" w:customStyle="1">
    <w:name w:val="ListLabel 576"/>
    <w:rPr>
      <w:rFonts w:eastAsia="Times New Roman" w:cs="Times New Roman"/>
    </w:rPr>
  </w:style>
  <w:style w:type="character" w:styleId="859" w:customStyle="1">
    <w:name w:val="ListLabel 575"/>
    <w:rPr>
      <w:rFonts w:eastAsia="Times New Roman" w:cs="Times New Roman"/>
    </w:rPr>
  </w:style>
  <w:style w:type="character" w:styleId="860" w:customStyle="1">
    <w:name w:val="ListLabel 574"/>
    <w:rPr>
      <w:rFonts w:eastAsia="Times New Roman" w:cs="Times New Roman"/>
    </w:rPr>
  </w:style>
  <w:style w:type="character" w:styleId="861" w:customStyle="1">
    <w:name w:val="ListLabel 573"/>
    <w:rPr>
      <w:rFonts w:eastAsia="Times New Roman" w:cs="Times New Roman"/>
    </w:rPr>
  </w:style>
  <w:style w:type="character" w:styleId="862" w:customStyle="1">
    <w:name w:val="ListLabel 572"/>
    <w:rPr>
      <w:rFonts w:eastAsia="Times New Roman" w:cs="Times New Roman"/>
    </w:rPr>
  </w:style>
  <w:style w:type="character" w:styleId="863" w:customStyle="1">
    <w:name w:val="ListLabel 571"/>
    <w:rPr>
      <w:rFonts w:eastAsia="Times New Roman" w:cs="Times New Roman"/>
    </w:rPr>
  </w:style>
  <w:style w:type="character" w:styleId="864" w:customStyle="1">
    <w:name w:val="ListLabel 570"/>
    <w:rPr>
      <w:rFonts w:eastAsia="Times New Roman" w:cs="Times New Roman"/>
      <w:sz w:val="28"/>
    </w:rPr>
  </w:style>
  <w:style w:type="character" w:styleId="865" w:customStyle="1">
    <w:name w:val="ListLabel 569"/>
    <w:rPr>
      <w:rFonts w:eastAsia="Times New Roman" w:cs="Times New Roman"/>
      <w:sz w:val="28"/>
    </w:rPr>
  </w:style>
  <w:style w:type="character" w:styleId="866" w:customStyle="1">
    <w:name w:val="ListLabel 568"/>
    <w:rPr>
      <w:rFonts w:eastAsia="Times New Roman" w:cs="Times New Roman"/>
    </w:rPr>
  </w:style>
  <w:style w:type="character" w:styleId="867" w:customStyle="1">
    <w:name w:val="ListLabel 567"/>
    <w:rPr>
      <w:rFonts w:eastAsia="Times New Roman" w:cs="Times New Roman"/>
    </w:rPr>
  </w:style>
  <w:style w:type="character" w:styleId="868" w:customStyle="1">
    <w:name w:val="ListLabel 566"/>
    <w:rPr>
      <w:rFonts w:eastAsia="Times New Roman" w:cs="Times New Roman"/>
    </w:rPr>
  </w:style>
  <w:style w:type="character" w:styleId="869" w:customStyle="1">
    <w:name w:val="ListLabel 565"/>
    <w:rPr>
      <w:rFonts w:eastAsia="Times New Roman" w:cs="Times New Roman"/>
    </w:rPr>
  </w:style>
  <w:style w:type="character" w:styleId="870" w:customStyle="1">
    <w:name w:val="ListLabel 564"/>
    <w:rPr>
      <w:rFonts w:eastAsia="Times New Roman" w:cs="Times New Roman"/>
    </w:rPr>
  </w:style>
  <w:style w:type="character" w:styleId="871" w:customStyle="1">
    <w:name w:val="ListLabel 563"/>
    <w:rPr>
      <w:rFonts w:eastAsia="Times New Roman" w:cs="Times New Roman"/>
    </w:rPr>
  </w:style>
  <w:style w:type="character" w:styleId="872" w:customStyle="1">
    <w:name w:val="ListLabel 562"/>
    <w:rPr>
      <w:rFonts w:eastAsia="Times New Roman" w:cs="Times New Roman"/>
    </w:rPr>
  </w:style>
  <w:style w:type="character" w:styleId="873" w:customStyle="1">
    <w:name w:val="ListLabel 561"/>
    <w:rPr>
      <w:rFonts w:ascii="Times New Roman" w:hAnsi="Times New Roman" w:eastAsia="Times New Roman" w:cs="Times New Roman"/>
      <w:sz w:val="28"/>
    </w:rPr>
  </w:style>
  <w:style w:type="character" w:styleId="874" w:customStyle="1">
    <w:name w:val="ListLabel 560"/>
    <w:rPr>
      <w:rFonts w:ascii="Times New Roman" w:hAnsi="Times New Roman" w:eastAsia="Times New Roman" w:cs="Times New Roman"/>
      <w:sz w:val="28"/>
    </w:rPr>
  </w:style>
  <w:style w:type="character" w:styleId="875" w:customStyle="1">
    <w:name w:val="ListLabel 66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876" w:customStyle="1">
    <w:name w:val="ListLabel 65"/>
    <w:rPr>
      <w:color w:val="000000"/>
      <w:sz w:val="28"/>
      <w:szCs w:val="28"/>
    </w:rPr>
  </w:style>
  <w:style w:type="character" w:styleId="877" w:customStyle="1">
    <w:name w:val="ListLabel 64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878" w:customStyle="1">
    <w:name w:val="ListLabel 63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879" w:customStyle="1">
    <w:name w:val="ListLabel 62"/>
    <w:rPr>
      <w:color w:val="000000"/>
      <w:sz w:val="28"/>
      <w:szCs w:val="28"/>
    </w:rPr>
  </w:style>
  <w:style w:type="character" w:styleId="880" w:customStyle="1">
    <w:name w:val="ListLabel 61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881" w:customStyle="1">
    <w:name w:val="ListLabel 60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882" w:customStyle="1">
    <w:name w:val="ListLabel 59"/>
    <w:rPr>
      <w:color w:val="000000"/>
      <w:sz w:val="28"/>
      <w:szCs w:val="28"/>
    </w:rPr>
  </w:style>
  <w:style w:type="character" w:styleId="883" w:customStyle="1">
    <w:name w:val="ListLabel 58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884" w:customStyle="1">
    <w:name w:val="ListLabel 57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885" w:customStyle="1">
    <w:name w:val="ListLabel 56"/>
    <w:rPr>
      <w:color w:val="000000"/>
      <w:sz w:val="28"/>
      <w:szCs w:val="28"/>
    </w:rPr>
  </w:style>
  <w:style w:type="character" w:styleId="886" w:customStyle="1">
    <w:name w:val="ListLabel 55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887" w:customStyle="1">
    <w:name w:val="ListLabel 54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888" w:customStyle="1">
    <w:name w:val="ListLabel 53"/>
    <w:rPr>
      <w:color w:val="000000"/>
      <w:sz w:val="28"/>
      <w:szCs w:val="28"/>
    </w:rPr>
  </w:style>
  <w:style w:type="character" w:styleId="889" w:customStyle="1">
    <w:name w:val="ListLabel 52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890" w:customStyle="1">
    <w:name w:val="ListLabel 51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891" w:customStyle="1">
    <w:name w:val="ListLabel 50"/>
    <w:rPr>
      <w:color w:val="000000"/>
      <w:sz w:val="28"/>
      <w:szCs w:val="28"/>
    </w:rPr>
  </w:style>
  <w:style w:type="character" w:styleId="892" w:customStyle="1">
    <w:name w:val="ListLabel 49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893" w:customStyle="1">
    <w:name w:val="ListLabel 48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894" w:customStyle="1">
    <w:name w:val="ListLabel 47"/>
    <w:rPr>
      <w:color w:val="000000"/>
      <w:sz w:val="28"/>
      <w:szCs w:val="28"/>
    </w:rPr>
  </w:style>
  <w:style w:type="character" w:styleId="895" w:customStyle="1">
    <w:name w:val="ListLabel 46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896" w:customStyle="1">
    <w:name w:val="ListLabel 45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897" w:customStyle="1">
    <w:name w:val="ListLabel 44"/>
    <w:rPr>
      <w:color w:val="000000"/>
      <w:sz w:val="28"/>
      <w:szCs w:val="28"/>
    </w:rPr>
  </w:style>
  <w:style w:type="character" w:styleId="898" w:customStyle="1">
    <w:name w:val="ListLabel 43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899" w:customStyle="1">
    <w:name w:val="ListLabel 42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00" w:customStyle="1">
    <w:name w:val="ListLabel 41"/>
    <w:rPr>
      <w:color w:val="000000"/>
      <w:sz w:val="28"/>
      <w:szCs w:val="28"/>
    </w:rPr>
  </w:style>
  <w:style w:type="character" w:styleId="901" w:customStyle="1">
    <w:name w:val="ListLabel 40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02" w:customStyle="1">
    <w:name w:val="ListLabel 39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03" w:customStyle="1">
    <w:name w:val="ListLabel 38"/>
    <w:rPr>
      <w:color w:val="000000"/>
      <w:sz w:val="28"/>
      <w:szCs w:val="28"/>
    </w:rPr>
  </w:style>
  <w:style w:type="character" w:styleId="904" w:customStyle="1">
    <w:name w:val="ListLabel 37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05" w:customStyle="1">
    <w:name w:val="ListLabel 36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06" w:customStyle="1">
    <w:name w:val="ListLabel 35"/>
    <w:rPr>
      <w:color w:val="000000"/>
      <w:sz w:val="28"/>
      <w:szCs w:val="28"/>
    </w:rPr>
  </w:style>
  <w:style w:type="character" w:styleId="907" w:customStyle="1">
    <w:name w:val="ListLabel 34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08" w:customStyle="1">
    <w:name w:val="ListLabel 33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09" w:customStyle="1">
    <w:name w:val="ListLabel 32"/>
    <w:rPr>
      <w:color w:val="000000"/>
      <w:sz w:val="28"/>
      <w:szCs w:val="28"/>
    </w:rPr>
  </w:style>
  <w:style w:type="character" w:styleId="910" w:customStyle="1">
    <w:name w:val="ListLabel 31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11" w:customStyle="1">
    <w:name w:val="ListLabel 30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12" w:customStyle="1">
    <w:name w:val="ListLabel 29"/>
    <w:rPr>
      <w:color w:val="000000"/>
      <w:sz w:val="28"/>
      <w:szCs w:val="28"/>
    </w:rPr>
  </w:style>
  <w:style w:type="character" w:styleId="913" w:customStyle="1">
    <w:name w:val="ListLabel 28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14" w:customStyle="1">
    <w:name w:val="ListLabel 27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15" w:customStyle="1">
    <w:name w:val="ListLabel 26"/>
    <w:rPr>
      <w:color w:val="000000"/>
      <w:sz w:val="28"/>
      <w:szCs w:val="28"/>
    </w:rPr>
  </w:style>
  <w:style w:type="character" w:styleId="916" w:customStyle="1">
    <w:name w:val="ListLabel 25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17" w:customStyle="1">
    <w:name w:val="ListLabel 24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18" w:customStyle="1">
    <w:name w:val="ListLabel 23"/>
    <w:rPr>
      <w:color w:val="000000"/>
      <w:sz w:val="28"/>
      <w:szCs w:val="28"/>
    </w:rPr>
  </w:style>
  <w:style w:type="character" w:styleId="919" w:customStyle="1">
    <w:name w:val="ListLabel 22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20" w:customStyle="1">
    <w:name w:val="ListLabel 21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21" w:customStyle="1">
    <w:name w:val="ListLabel 20"/>
    <w:rPr>
      <w:color w:val="000000"/>
      <w:sz w:val="28"/>
      <w:szCs w:val="28"/>
    </w:rPr>
  </w:style>
  <w:style w:type="character" w:styleId="922" w:customStyle="1">
    <w:name w:val="ListLabel 19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23" w:customStyle="1">
    <w:name w:val="ListLabel 18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24" w:customStyle="1">
    <w:name w:val="ListLabel 17"/>
    <w:rPr>
      <w:color w:val="000000"/>
      <w:sz w:val="28"/>
      <w:szCs w:val="28"/>
    </w:rPr>
  </w:style>
  <w:style w:type="character" w:styleId="925" w:customStyle="1">
    <w:name w:val="ListLabel 16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26" w:customStyle="1">
    <w:name w:val="ListLabel 15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27" w:customStyle="1">
    <w:name w:val="ListLabel 14"/>
    <w:rPr>
      <w:color w:val="000000"/>
      <w:sz w:val="28"/>
      <w:szCs w:val="28"/>
    </w:rPr>
  </w:style>
  <w:style w:type="character" w:styleId="928" w:customStyle="1">
    <w:name w:val="ListLabel 13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29" w:customStyle="1">
    <w:name w:val="ListLabel 12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30" w:customStyle="1">
    <w:name w:val="ListLabel 11"/>
    <w:rPr>
      <w:color w:val="000000"/>
      <w:sz w:val="28"/>
      <w:szCs w:val="28"/>
    </w:rPr>
  </w:style>
  <w:style w:type="character" w:styleId="931" w:customStyle="1">
    <w:name w:val="ListLabel 10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32" w:customStyle="1">
    <w:name w:val="ListLabel 9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33" w:customStyle="1">
    <w:name w:val="ListLabel 8"/>
    <w:rPr>
      <w:color w:val="000000"/>
      <w:sz w:val="28"/>
      <w:szCs w:val="28"/>
    </w:rPr>
  </w:style>
  <w:style w:type="character" w:styleId="934" w:customStyle="1">
    <w:name w:val="ListLabel 7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35" w:customStyle="1">
    <w:name w:val="ListLabel 6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36" w:customStyle="1">
    <w:name w:val="ListLabel 5"/>
    <w:rPr>
      <w:color w:val="000000"/>
      <w:sz w:val="28"/>
      <w:szCs w:val="28"/>
    </w:rPr>
  </w:style>
  <w:style w:type="character" w:styleId="937" w:customStyle="1">
    <w:name w:val="ListLabel 4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38" w:customStyle="1">
    <w:name w:val="ListLabel 3"/>
    <w:rPr>
      <w:rFonts w:ascii="Times New Roman" w:hAnsi="Times New Roman" w:eastAsia="Times New Roman" w:cs="Times New Roman"/>
      <w:color w:val="000000"/>
      <w:sz w:val="28"/>
      <w:szCs w:val="28"/>
      <w:u w:val="none"/>
    </w:rPr>
  </w:style>
  <w:style w:type="character" w:styleId="939" w:customStyle="1">
    <w:name w:val="ListLabel 2"/>
    <w:rPr>
      <w:color w:val="000000"/>
      <w:sz w:val="28"/>
      <w:szCs w:val="28"/>
    </w:rPr>
  </w:style>
  <w:style w:type="character" w:styleId="940" w:customStyle="1">
    <w:name w:val="ListLabel 1"/>
    <w:rPr>
      <w:rFonts w:ascii="Times New Roman" w:hAnsi="Times New Roman" w:eastAsia="Times New Roman" w:cs="Symbol, 'MT Extra'"/>
      <w:color w:val="000000"/>
      <w:sz w:val="28"/>
      <w:szCs w:val="28"/>
    </w:rPr>
  </w:style>
  <w:style w:type="character" w:styleId="941">
    <w:name w:val="Emphasis"/>
    <w:rPr>
      <w:i/>
      <w:iCs/>
    </w:rPr>
  </w:style>
  <w:style w:type="character" w:styleId="942" w:customStyle="1">
    <w:name w:val="Нижний колонтитул Знак"/>
    <w:rPr>
      <w:sz w:val="24"/>
      <w:szCs w:val="24"/>
    </w:rPr>
  </w:style>
  <w:style w:type="character" w:styleId="943">
    <w:name w:val="page number"/>
    <w:basedOn w:val="829"/>
  </w:style>
  <w:style w:type="character" w:styleId="944" w:customStyle="1">
    <w:name w:val="Текст выноски Знак"/>
    <w:rPr>
      <w:rFonts w:ascii="Tahoma" w:hAnsi="Tahoma" w:eastAsia="Tahoma" w:cs="Tahoma"/>
      <w:sz w:val="16"/>
      <w:szCs w:val="16"/>
      <w:lang w:val="ru-RU" w:bidi="ar-SA"/>
    </w:rPr>
  </w:style>
  <w:style w:type="character" w:styleId="945" w:customStyle="1">
    <w:name w:val="Верхний колонтитул Знак"/>
    <w:rPr>
      <w:rFonts w:ascii="Calibri" w:hAnsi="Calibri" w:eastAsia="Calibri" w:cs="Calibri"/>
      <w:sz w:val="22"/>
      <w:szCs w:val="22"/>
      <w:lang w:val="ru-RU" w:bidi="ar-SA"/>
    </w:rPr>
  </w:style>
  <w:style w:type="character" w:styleId="946" w:customStyle="1">
    <w:name w:val="Основной текст 2 Знак"/>
    <w:rPr>
      <w:sz w:val="24"/>
      <w:szCs w:val="24"/>
      <w:lang w:val="ru-RU" w:bidi="ar-SA"/>
    </w:rPr>
  </w:style>
  <w:style w:type="character" w:styleId="947" w:customStyle="1">
    <w:name w:val="Стиль Заголовок 3 + 13 пт Знак"/>
    <w:rPr>
      <w:rFonts w:cs="Arial, 'Times New Roman'"/>
      <w:bCs w:val="0"/>
      <w:sz w:val="28"/>
      <w:szCs w:val="26"/>
    </w:rPr>
  </w:style>
  <w:style w:type="character" w:styleId="948" w:customStyle="1">
    <w:name w:val="Заголовок 3 Знак"/>
    <w:rPr>
      <w:rFonts w:cs="Arial, 'Times New Roman'"/>
      <w:bCs/>
      <w:sz w:val="28"/>
      <w:szCs w:val="26"/>
    </w:rPr>
  </w:style>
  <w:style w:type="character" w:styleId="949" w:customStyle="1">
    <w:name w:val="Заголовок 2 Знак"/>
    <w:rPr>
      <w:rFonts w:ascii="Cambria" w:hAnsi="Cambria" w:eastAsia="Cambria" w:cs="Cambria"/>
      <w:b/>
      <w:bCs/>
      <w:i/>
      <w:iCs/>
      <w:sz w:val="28"/>
      <w:szCs w:val="28"/>
      <w:lang w:val="ru-RU" w:bidi="ar-SA"/>
    </w:rPr>
  </w:style>
  <w:style w:type="character" w:styleId="950" w:customStyle="1">
    <w:name w:val="Заголовок 1 Знак"/>
    <w:rPr>
      <w:b/>
      <w:bCs/>
      <w:sz w:val="18"/>
      <w:szCs w:val="18"/>
      <w:lang w:val="ru-RU" w:bidi="ar-SA"/>
    </w:rPr>
  </w:style>
  <w:style w:type="character" w:styleId="951" w:customStyle="1">
    <w:name w:val="WW8Num7z2"/>
    <w:rPr>
      <w:rFonts w:ascii="Wingdings" w:hAnsi="Wingdings" w:eastAsia="Wingdings" w:cs="Wingdings"/>
    </w:rPr>
  </w:style>
  <w:style w:type="character" w:styleId="952" w:customStyle="1">
    <w:name w:val="WW8Num7z1"/>
    <w:rPr>
      <w:rFonts w:ascii="Courier New" w:hAnsi="Courier New" w:eastAsia="Courier New" w:cs="Courier New"/>
    </w:rPr>
  </w:style>
  <w:style w:type="character" w:styleId="953" w:customStyle="1">
    <w:name w:val="WW8Num7z0"/>
    <w:rPr>
      <w:rFonts w:ascii="Symbol, 'MT Extra'" w:hAnsi="Symbol, 'MT Extra'" w:eastAsia="Symbol, 'MT Extra'" w:cs="Symbol, 'MT Extra'"/>
    </w:rPr>
  </w:style>
  <w:style w:type="character" w:styleId="954" w:customStyle="1">
    <w:name w:val="WW8Num6z2"/>
    <w:rPr>
      <w:rFonts w:ascii="Wingdings" w:hAnsi="Wingdings" w:eastAsia="Wingdings" w:cs="Wingdings"/>
    </w:rPr>
  </w:style>
  <w:style w:type="character" w:styleId="955" w:customStyle="1">
    <w:name w:val="WW8Num6z1"/>
    <w:rPr>
      <w:rFonts w:ascii="Courier New" w:hAnsi="Courier New" w:eastAsia="Courier New" w:cs="Courier New"/>
    </w:rPr>
  </w:style>
  <w:style w:type="character" w:styleId="956" w:customStyle="1">
    <w:name w:val="WW8Num6z0"/>
    <w:rPr>
      <w:rFonts w:ascii="Symbol, 'MT Extra'" w:hAnsi="Symbol, 'MT Extra'" w:eastAsia="Symbol, 'MT Extra'" w:cs="Symbol, 'MT Extra'"/>
    </w:rPr>
  </w:style>
  <w:style w:type="character" w:styleId="957" w:customStyle="1">
    <w:name w:val="WW8Num5z8"/>
  </w:style>
  <w:style w:type="character" w:styleId="958" w:customStyle="1">
    <w:name w:val="WW8Num5z7"/>
  </w:style>
  <w:style w:type="character" w:styleId="959" w:customStyle="1">
    <w:name w:val="WW8Num5z6"/>
  </w:style>
  <w:style w:type="character" w:styleId="960" w:customStyle="1">
    <w:name w:val="WW8Num5z5"/>
  </w:style>
  <w:style w:type="character" w:styleId="961" w:customStyle="1">
    <w:name w:val="WW8Num5z4"/>
  </w:style>
  <w:style w:type="character" w:styleId="962" w:customStyle="1">
    <w:name w:val="WW8Num5z3"/>
  </w:style>
  <w:style w:type="character" w:styleId="963" w:customStyle="1">
    <w:name w:val="WW8Num5z2"/>
  </w:style>
  <w:style w:type="character" w:styleId="964" w:customStyle="1">
    <w:name w:val="WW8Num5z1"/>
    <w:rPr>
      <w:rFonts w:ascii="Symbol, 'MT Extra'" w:hAnsi="Symbol, 'MT Extra'" w:eastAsia="Symbol, 'MT Extra'" w:cs="Symbol, 'MT Extra'"/>
    </w:rPr>
  </w:style>
  <w:style w:type="character" w:styleId="965" w:customStyle="1">
    <w:name w:val="WW8Num5z0"/>
  </w:style>
  <w:style w:type="character" w:styleId="966" w:customStyle="1">
    <w:name w:val="WW8Num4z8"/>
  </w:style>
  <w:style w:type="character" w:styleId="967" w:customStyle="1">
    <w:name w:val="WW8Num4z7"/>
  </w:style>
  <w:style w:type="character" w:styleId="968" w:customStyle="1">
    <w:name w:val="WW8Num4z6"/>
  </w:style>
  <w:style w:type="character" w:styleId="969" w:customStyle="1">
    <w:name w:val="WW8Num4z5"/>
  </w:style>
  <w:style w:type="character" w:styleId="970" w:customStyle="1">
    <w:name w:val="WW8Num4z4"/>
  </w:style>
  <w:style w:type="character" w:styleId="971" w:customStyle="1">
    <w:name w:val="WW8Num4z3"/>
  </w:style>
  <w:style w:type="character" w:styleId="972" w:customStyle="1">
    <w:name w:val="WW8Num4z2"/>
  </w:style>
  <w:style w:type="character" w:styleId="973" w:customStyle="1">
    <w:name w:val="WW8Num4z1"/>
  </w:style>
  <w:style w:type="character" w:styleId="974" w:customStyle="1">
    <w:name w:val="WW8Num4z0"/>
    <w:rPr>
      <w:color w:val="000000"/>
      <w:sz w:val="28"/>
      <w:szCs w:val="28"/>
    </w:rPr>
  </w:style>
  <w:style w:type="character" w:styleId="975" w:customStyle="1">
    <w:name w:val="WW8Num3z0"/>
    <w:rPr>
      <w:rFonts w:ascii="Symbol, 'MT Extra'" w:hAnsi="Symbol, 'MT Extra'" w:eastAsia="Symbol, 'MT Extra'" w:cs="Symbol, 'MT Extra'"/>
      <w:color w:val="000000"/>
      <w:sz w:val="28"/>
      <w:szCs w:val="28"/>
    </w:rPr>
  </w:style>
  <w:style w:type="character" w:styleId="976" w:customStyle="1">
    <w:name w:val="WW8Num2z0"/>
    <w:rPr>
      <w:rFonts w:ascii="Symbol, 'MT Extra'" w:hAnsi="Symbol, 'MT Extra'" w:eastAsia="Symbol, 'MT Extra'" w:cs="Symbol, 'MT Extra'"/>
      <w:sz w:val="24"/>
      <w:szCs w:val="24"/>
    </w:rPr>
  </w:style>
  <w:style w:type="character" w:styleId="977" w:customStyle="1">
    <w:name w:val="WW8Num1z0"/>
    <w:rPr>
      <w:rFonts w:cs="Times New Roman"/>
    </w:rPr>
  </w:style>
  <w:style w:type="character" w:styleId="978">
    <w:name w:val="Hyperlink"/>
    <w:basedOn w:val="829"/>
    <w:rPr>
      <w:color w:val="0563c1"/>
      <w:u w:val="single"/>
    </w:rPr>
  </w:style>
  <w:style w:type="numbering" w:styleId="979" w:customStyle="1">
    <w:name w:val="Нет списка1"/>
    <w:basedOn w:val="831"/>
    <w:pPr>
      <w:numPr>
        <w:numId w:val="1"/>
      </w:numPr>
    </w:pPr>
  </w:style>
  <w:style w:type="numbering" w:styleId="980" w:customStyle="1">
    <w:name w:val="WW8Num1"/>
    <w:basedOn w:val="831"/>
    <w:pPr>
      <w:numPr>
        <w:numId w:val="2"/>
      </w:numPr>
    </w:pPr>
  </w:style>
  <w:style w:type="numbering" w:styleId="981" w:customStyle="1">
    <w:name w:val="WW8Num2"/>
    <w:basedOn w:val="831"/>
    <w:pPr>
      <w:numPr>
        <w:numId w:val="3"/>
      </w:numPr>
    </w:pPr>
  </w:style>
  <w:style w:type="numbering" w:styleId="982" w:customStyle="1">
    <w:name w:val="WW8Num3"/>
    <w:basedOn w:val="831"/>
    <w:pPr>
      <w:numPr>
        <w:numId w:val="4"/>
      </w:numPr>
    </w:pPr>
  </w:style>
  <w:style w:type="numbering" w:styleId="983" w:customStyle="1">
    <w:name w:val="WW8Num4"/>
    <w:basedOn w:val="831"/>
    <w:pPr>
      <w:numPr>
        <w:numId w:val="5"/>
      </w:numPr>
    </w:pPr>
  </w:style>
  <w:style w:type="numbering" w:styleId="984" w:customStyle="1">
    <w:name w:val="WW8Num5"/>
    <w:basedOn w:val="831"/>
    <w:pPr>
      <w:numPr>
        <w:numId w:val="6"/>
      </w:numPr>
    </w:pPr>
  </w:style>
  <w:style w:type="numbering" w:styleId="985" w:customStyle="1">
    <w:name w:val="WW8Num6"/>
    <w:basedOn w:val="831"/>
    <w:pPr>
      <w:numPr>
        <w:numId w:val="7"/>
      </w:numPr>
    </w:pPr>
  </w:style>
  <w:style w:type="numbering" w:styleId="986" w:customStyle="1">
    <w:name w:val="WW8Num7"/>
    <w:basedOn w:val="831"/>
    <w:pPr>
      <w:numPr>
        <w:numId w:val="8"/>
      </w:numPr>
    </w:pPr>
  </w:style>
  <w:style w:type="numbering" w:styleId="987" w:customStyle="1">
    <w:name w:val="WWNum1"/>
    <w:basedOn w:val="831"/>
    <w:pPr>
      <w:numPr>
        <w:numId w:val="9"/>
      </w:numPr>
    </w:pPr>
  </w:style>
  <w:style w:type="paragraph" w:styleId="988">
    <w:name w:val="Body Text"/>
    <w:basedOn w:val="825"/>
    <w:link w:val="989"/>
    <w:uiPriority w:val="99"/>
    <w:unhideWhenUsed/>
    <w:pPr>
      <w:spacing w:after="120"/>
    </w:pPr>
    <w:rPr>
      <w:rFonts w:cs="Mangal"/>
      <w:szCs w:val="21"/>
    </w:rPr>
  </w:style>
  <w:style w:type="character" w:styleId="989" w:customStyle="1">
    <w:name w:val="Основной текст Знак"/>
    <w:basedOn w:val="829"/>
    <w:link w:val="988"/>
    <w:uiPriority w:val="99"/>
    <w:rPr>
      <w:rFonts w:cs="Mangal"/>
      <w:szCs w:val="21"/>
    </w:rPr>
  </w:style>
  <w:style w:type="paragraph" w:styleId="990">
    <w:name w:val="No Spacing"/>
    <w:uiPriority w:val="1"/>
    <w:qFormat/>
    <w:rPr>
      <w:rFonts w:cs="Mangal"/>
      <w:szCs w:val="21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yperlink" Target="mailto:otdbez@akgo74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Алексенко Ольга Михайловна</dc:creator>
  <cp:revision>10</cp:revision>
  <dcterms:created xsi:type="dcterms:W3CDTF">2024-10-03T05:42:00Z</dcterms:created>
  <dcterms:modified xsi:type="dcterms:W3CDTF">2024-10-10T05:26:50Z</dcterms:modified>
</cp:coreProperties>
</file>